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35223" w14:textId="163ED6B8" w:rsidR="00245435" w:rsidRDefault="00245435" w:rsidP="005B73CD">
      <w:pPr>
        <w:pStyle w:val="a5"/>
        <w:tabs>
          <w:tab w:val="left" w:pos="5245"/>
        </w:tabs>
        <w:rPr>
          <w:lang w:val="uk-UA"/>
        </w:rPr>
      </w:pPr>
      <w:r w:rsidRPr="00D62965">
        <w:rPr>
          <w:b/>
          <w:lang w:val="uk-UA"/>
        </w:rPr>
        <w:t xml:space="preserve">                                                                           </w:t>
      </w:r>
      <w:r w:rsidR="00D62965">
        <w:rPr>
          <w:b/>
          <w:lang w:val="uk-UA"/>
        </w:rPr>
        <w:tab/>
      </w:r>
    </w:p>
    <w:p w14:paraId="4D232EF4" w14:textId="77777777" w:rsidR="00D62965" w:rsidRPr="00D62965" w:rsidRDefault="00D62965" w:rsidP="00D55DB2">
      <w:pPr>
        <w:pStyle w:val="a5"/>
        <w:tabs>
          <w:tab w:val="left" w:pos="5245"/>
          <w:tab w:val="left" w:pos="5387"/>
        </w:tabs>
        <w:rPr>
          <w:u w:val="single"/>
          <w:lang w:val="uk-UA"/>
        </w:rPr>
      </w:pPr>
    </w:p>
    <w:p w14:paraId="300BDFB0" w14:textId="069BD30F" w:rsidR="00D71DE1" w:rsidRPr="00D62965" w:rsidRDefault="00D17FF0" w:rsidP="00D71DE1">
      <w:pPr>
        <w:pStyle w:val="rvps7"/>
        <w:spacing w:before="0" w:after="0"/>
        <w:jc w:val="center"/>
        <w:rPr>
          <w:rStyle w:val="rvts15"/>
          <w:b/>
          <w:lang w:val="uk-UA"/>
        </w:rPr>
      </w:pPr>
      <w:r w:rsidRPr="00D62965">
        <w:rPr>
          <w:b/>
          <w:lang w:val="uk-UA"/>
        </w:rPr>
        <w:t>УМОВИ</w:t>
      </w:r>
      <w:r w:rsidRPr="00D62965">
        <w:rPr>
          <w:b/>
          <w:lang w:val="uk-UA"/>
        </w:rPr>
        <w:br/>
      </w:r>
      <w:r w:rsidRPr="00D62965">
        <w:rPr>
          <w:rStyle w:val="rvts15"/>
          <w:b/>
          <w:lang w:val="uk-UA"/>
        </w:rPr>
        <w:t xml:space="preserve">проведення </w:t>
      </w:r>
      <w:r w:rsidR="005B73CD">
        <w:rPr>
          <w:rStyle w:val="rvts15"/>
          <w:b/>
          <w:lang w:val="uk-UA"/>
        </w:rPr>
        <w:t>добору</w:t>
      </w:r>
      <w:r w:rsidRPr="00D62965">
        <w:rPr>
          <w:rStyle w:val="rvts15"/>
          <w:b/>
          <w:lang w:val="uk-UA"/>
        </w:rPr>
        <w:t xml:space="preserve"> на зайняття посади державної служби категорії</w:t>
      </w:r>
      <w:r w:rsidR="00E70CA3" w:rsidRPr="00D62965">
        <w:rPr>
          <w:rStyle w:val="rvts15"/>
          <w:b/>
          <w:lang w:val="uk-UA"/>
        </w:rPr>
        <w:t xml:space="preserve"> </w:t>
      </w:r>
      <w:r w:rsidRPr="00D62965">
        <w:rPr>
          <w:rStyle w:val="rvts15"/>
          <w:b/>
          <w:lang w:val="uk-UA"/>
        </w:rPr>
        <w:t>«</w:t>
      </w:r>
      <w:r w:rsidR="004629BE" w:rsidRPr="00D62965">
        <w:rPr>
          <w:rStyle w:val="rvts15"/>
          <w:b/>
          <w:lang w:val="uk-UA"/>
        </w:rPr>
        <w:t>Б</w:t>
      </w:r>
      <w:r w:rsidRPr="00D62965">
        <w:rPr>
          <w:rStyle w:val="rvts15"/>
          <w:b/>
          <w:lang w:val="uk-UA"/>
        </w:rPr>
        <w:t xml:space="preserve">» - </w:t>
      </w:r>
      <w:r w:rsidR="00C80769">
        <w:rPr>
          <w:rStyle w:val="rvts15"/>
          <w:b/>
          <w:lang w:val="uk-UA"/>
        </w:rPr>
        <w:t xml:space="preserve">заступника </w:t>
      </w:r>
      <w:r w:rsidR="004629BE" w:rsidRPr="00D62965">
        <w:rPr>
          <w:rStyle w:val="rvts15"/>
          <w:b/>
          <w:lang w:val="uk-UA"/>
        </w:rPr>
        <w:t xml:space="preserve">керівника апарату </w:t>
      </w:r>
      <w:r w:rsidR="00C80769">
        <w:rPr>
          <w:rStyle w:val="rvts15"/>
          <w:b/>
          <w:lang w:val="uk-UA"/>
        </w:rPr>
        <w:t>Дзержинського</w:t>
      </w:r>
      <w:r w:rsidR="00F01E46">
        <w:rPr>
          <w:rStyle w:val="rvts15"/>
          <w:b/>
          <w:lang w:val="uk-UA"/>
        </w:rPr>
        <w:t xml:space="preserve"> міського</w:t>
      </w:r>
      <w:r w:rsidR="003E42DC">
        <w:rPr>
          <w:rStyle w:val="rvts15"/>
          <w:b/>
          <w:lang w:val="uk-UA"/>
        </w:rPr>
        <w:t xml:space="preserve"> суду</w:t>
      </w:r>
      <w:r w:rsidR="004629BE" w:rsidRPr="00D62965">
        <w:rPr>
          <w:rStyle w:val="rvts15"/>
          <w:b/>
          <w:lang w:val="uk-UA"/>
        </w:rPr>
        <w:t xml:space="preserve"> Донецької області </w:t>
      </w:r>
    </w:p>
    <w:p w14:paraId="529124CC" w14:textId="77777777" w:rsidR="00D71DE1" w:rsidRPr="00D62965" w:rsidRDefault="00D71DE1" w:rsidP="00D71DE1">
      <w:pPr>
        <w:pStyle w:val="rvps7"/>
        <w:spacing w:before="0" w:after="0"/>
        <w:jc w:val="center"/>
        <w:rPr>
          <w:b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094"/>
        <w:gridCol w:w="7697"/>
      </w:tblGrid>
      <w:tr w:rsidR="00D17FF0" w:rsidRPr="00EF4DDC" w14:paraId="651C8920" w14:textId="77777777" w:rsidTr="0004589D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6D37F" w14:textId="77777777" w:rsidR="00D17FF0" w:rsidRPr="0004589D" w:rsidRDefault="00D17FF0">
            <w:pPr>
              <w:pStyle w:val="rvps12"/>
              <w:jc w:val="center"/>
              <w:rPr>
                <w:b/>
              </w:rPr>
            </w:pPr>
            <w:r w:rsidRPr="0004589D">
              <w:rPr>
                <w:b/>
              </w:rPr>
              <w:t>Загальні умови</w:t>
            </w:r>
          </w:p>
        </w:tc>
      </w:tr>
      <w:tr w:rsidR="003B0F0E" w:rsidRPr="0062055F" w14:paraId="0E573FB3" w14:textId="77777777" w:rsidTr="0004589D">
        <w:trPr>
          <w:trHeight w:val="82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5703D" w14:textId="77777777" w:rsidR="003B0F0E" w:rsidRPr="0004589D" w:rsidRDefault="003B0F0E" w:rsidP="003B0F0E">
            <w:pPr>
              <w:pStyle w:val="rvps14"/>
              <w:spacing w:before="0" w:beforeAutospacing="0" w:after="0" w:afterAutospacing="0"/>
              <w:ind w:left="142" w:right="126"/>
            </w:pPr>
            <w:r w:rsidRPr="0004589D">
              <w:t>Посадові обов’язки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3CE8D" w14:textId="77777777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Приймає участь у здійсненні організаційних заходів щодо підготовки оперативних нарад.</w:t>
            </w:r>
          </w:p>
          <w:p w14:paraId="28613C00" w14:textId="2FB7BACF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Вносить керівнику апарату пропозиції до плану роботи суду, контролює виконання відповідних розділів плану роботи суду.</w:t>
            </w:r>
          </w:p>
          <w:p w14:paraId="35479E7F" w14:textId="58118ECC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Забезпечує належне ведення, кодифікаційної роботи, ведення бібліотеки суду.</w:t>
            </w:r>
          </w:p>
          <w:p w14:paraId="17984774" w14:textId="4C9E0D91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Координує роботу архіву суду, надає методичну та практичну допомогу працівникам архіву суду.</w:t>
            </w:r>
          </w:p>
          <w:p w14:paraId="47F9F466" w14:textId="3E3F86D8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Інформує працівників суду про зміни в чинному законодавстві України та судовій практиці судових органів вищого рівня.     </w:t>
            </w:r>
          </w:p>
          <w:p w14:paraId="5B21BCED" w14:textId="0FD05689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Вносить керівнику апарату пропозиції з кадрових питань, зокрема щодо запровадження в апараті суду нових посад та скорочення існуючих, щодо призначення на посади в апарат суду, переведення на інші посади, звільнення з посад, присвоєння рангів державних службовців, заохочення, застосування заходів дисциплінарного впливу та з інших кадрових питань.</w:t>
            </w:r>
          </w:p>
          <w:p w14:paraId="3859C210" w14:textId="0C9F7347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Очолює конкурсну та атестаційну комісію для добору та прийому на державну службу працівників апарату суду.</w:t>
            </w:r>
          </w:p>
          <w:p w14:paraId="6676C437" w14:textId="1BF4C508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Проводить навчання з працівниками апарату суду.</w:t>
            </w:r>
          </w:p>
          <w:p w14:paraId="75525B1A" w14:textId="1A488935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Контролює ведення документів первинного обліку, номенклатурних справ.</w:t>
            </w:r>
          </w:p>
          <w:p w14:paraId="737DEE93" w14:textId="3D21C563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Організовує та забезпечує належне здійснення прийому громадян працівниками канцелярії суду.</w:t>
            </w:r>
          </w:p>
          <w:p w14:paraId="4136809A" w14:textId="6F5F2937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Контролює роботу по наповненню Єдиного державного реєстру судових рішень, веде контроль за повнотою та дотриманням строків направлення копій судових рішень до Реєстру.</w:t>
            </w:r>
          </w:p>
          <w:p w14:paraId="62F06FE1" w14:textId="7B85D55B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Забезпечує та контролює своєчасність отримання та відправку офіційних електронних листів електронною поштою суду.</w:t>
            </w:r>
          </w:p>
          <w:p w14:paraId="3D010612" w14:textId="05E36721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Бере участь в аналітичній роботі з питань організації діловодства в суді.</w:t>
            </w:r>
          </w:p>
          <w:p w14:paraId="6B52B9A0" w14:textId="467BB018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Організовує роботу із господарського обслуговування суду.</w:t>
            </w:r>
          </w:p>
          <w:p w14:paraId="5FA82E34" w14:textId="7DB919F9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Проводить інвентаризацію товарно-матеріальних цінностей суду.</w:t>
            </w:r>
          </w:p>
          <w:p w14:paraId="52015D20" w14:textId="22618AC0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Здійснює роботу з підвищення кваліфікації працівників суду</w:t>
            </w:r>
          </w:p>
          <w:p w14:paraId="195E8578" w14:textId="24083039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Виконує завдання щодо підтримання приміщення суду у стані придатному для належного його функціонування, проведення капітального та поточного ремонтів, технічного оснащення приміщень, створення безпечних та комфортних умов для працівників та осіб, які перебувають у суді, забезпечує наявність необхідних ресурсів та оргтехніки, безперебійне її функціонування.</w:t>
            </w:r>
          </w:p>
          <w:p w14:paraId="5A331533" w14:textId="2090CC72" w:rsidR="00C80769" w:rsidRPr="00C80769" w:rsidRDefault="00C80769" w:rsidP="00C80769">
            <w:pPr>
              <w:shd w:val="clear" w:color="auto" w:fill="FFFFFF"/>
              <w:rPr>
                <w:color w:val="3A3A3A"/>
                <w:sz w:val="24"/>
              </w:rPr>
            </w:pPr>
            <w:r w:rsidRPr="00C80769">
              <w:rPr>
                <w:color w:val="3A3A3A"/>
                <w:sz w:val="24"/>
              </w:rPr>
              <w:t>Веде кадрову роботу щодо працівників апарату суду.   </w:t>
            </w:r>
          </w:p>
          <w:p w14:paraId="74C11FBD" w14:textId="0A75818B" w:rsidR="00C80769" w:rsidRDefault="00C80769" w:rsidP="00C80769">
            <w:pPr>
              <w:shd w:val="clear" w:color="auto" w:fill="FFFFFF"/>
              <w:rPr>
                <w:rFonts w:ascii="HelveticaNeueCyr-Roman" w:hAnsi="HelveticaNeueCyr-Roman"/>
                <w:color w:val="3A3A3A"/>
              </w:rPr>
            </w:pPr>
            <w:r w:rsidRPr="00C80769">
              <w:rPr>
                <w:color w:val="3A3A3A"/>
                <w:sz w:val="24"/>
              </w:rPr>
              <w:t>Виконує інші доручення голови суду та керівника апарату суду.</w:t>
            </w:r>
          </w:p>
          <w:p w14:paraId="2E33A53F" w14:textId="2FEB8A2D" w:rsidR="003B0F0E" w:rsidRPr="0004589D" w:rsidRDefault="00C80769" w:rsidP="00C80769">
            <w:pPr>
              <w:ind w:left="13" w:firstLine="0"/>
              <w:rPr>
                <w:noProof/>
                <w:sz w:val="24"/>
              </w:rPr>
            </w:pPr>
            <w:r w:rsidRPr="0004589D">
              <w:rPr>
                <w:noProof/>
                <w:sz w:val="24"/>
              </w:rPr>
              <w:t xml:space="preserve"> </w:t>
            </w:r>
          </w:p>
        </w:tc>
      </w:tr>
      <w:tr w:rsidR="003B0F0E" w:rsidRPr="00EF4DDC" w14:paraId="0392B23F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37963" w14:textId="77777777" w:rsidR="003B0F0E" w:rsidRPr="0004589D" w:rsidRDefault="003B0F0E" w:rsidP="003B0F0E">
            <w:pPr>
              <w:pStyle w:val="rvps14"/>
              <w:spacing w:beforeAutospacing="0" w:afterAutospacing="0"/>
              <w:ind w:left="142" w:right="126"/>
            </w:pPr>
            <w:r w:rsidRPr="0004589D">
              <w:t>Умови оплати праці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5EB1F" w14:textId="6A2D3085" w:rsidR="001320F6" w:rsidRPr="001D3320" w:rsidRDefault="001320F6" w:rsidP="001320F6">
            <w:pPr>
              <w:shd w:val="clear" w:color="auto" w:fill="FFFFFF"/>
              <w:spacing w:after="120"/>
              <w:ind w:left="57" w:right="57" w:firstLine="0"/>
              <w:rPr>
                <w:spacing w:val="-2"/>
                <w:sz w:val="24"/>
              </w:rPr>
            </w:pPr>
            <w:r w:rsidRPr="001D3320">
              <w:rPr>
                <w:spacing w:val="-2"/>
                <w:sz w:val="24"/>
                <w:lang w:eastAsia="uk-UA"/>
              </w:rPr>
              <w:t xml:space="preserve">Посадовий оклад – </w:t>
            </w:r>
            <w:r w:rsidR="00C80769">
              <w:rPr>
                <w:spacing w:val="-2"/>
                <w:sz w:val="24"/>
                <w:lang w:eastAsia="uk-UA"/>
              </w:rPr>
              <w:t>20 459</w:t>
            </w:r>
            <w:r w:rsidR="00F01E46">
              <w:rPr>
                <w:spacing w:val="-2"/>
                <w:sz w:val="24"/>
                <w:lang w:eastAsia="uk-UA"/>
              </w:rPr>
              <w:t xml:space="preserve"> грн.</w:t>
            </w:r>
            <w:r w:rsidR="0003439F" w:rsidRPr="001D3320">
              <w:rPr>
                <w:spacing w:val="-2"/>
                <w:sz w:val="24"/>
                <w:lang w:eastAsia="uk-UA"/>
              </w:rPr>
              <w:t xml:space="preserve"> </w:t>
            </w:r>
          </w:p>
          <w:p w14:paraId="12207E1C" w14:textId="5DD1F1BB" w:rsidR="003B0F0E" w:rsidRPr="001D3320" w:rsidRDefault="001320F6" w:rsidP="001320F6">
            <w:pPr>
              <w:ind w:left="16" w:right="40" w:hanging="3"/>
              <w:rPr>
                <w:sz w:val="24"/>
              </w:rPr>
            </w:pPr>
            <w:r w:rsidRPr="001D3320">
              <w:rPr>
                <w:spacing w:val="-2"/>
                <w:sz w:val="24"/>
              </w:rPr>
              <w:t xml:space="preserve">Надбавки, доплати, премії відповідно до статей 50, 52 Закону України </w:t>
            </w:r>
            <w:r w:rsidRPr="001D3320">
              <w:rPr>
                <w:spacing w:val="-4"/>
                <w:sz w:val="24"/>
              </w:rPr>
              <w:t>«Про державну службу</w:t>
            </w:r>
            <w:r w:rsidR="00441EB0" w:rsidRPr="001D3320">
              <w:rPr>
                <w:spacing w:val="-4"/>
                <w:sz w:val="24"/>
              </w:rPr>
              <w:t>»</w:t>
            </w:r>
          </w:p>
        </w:tc>
      </w:tr>
      <w:tr w:rsidR="003B0F0E" w:rsidRPr="00EF4DDC" w14:paraId="6231D7AF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CC599" w14:textId="77777777" w:rsidR="003B0F0E" w:rsidRPr="0004589D" w:rsidRDefault="003B0F0E" w:rsidP="003B0F0E">
            <w:pPr>
              <w:pStyle w:val="rvps14"/>
              <w:spacing w:beforeAutospacing="0" w:afterAutospacing="0"/>
              <w:ind w:left="142" w:right="126"/>
              <w:jc w:val="both"/>
            </w:pPr>
            <w:r w:rsidRPr="0004589D">
              <w:t xml:space="preserve">Інформація про </w:t>
            </w:r>
            <w:r w:rsidRPr="0004589D">
              <w:lastRenderedPageBreak/>
              <w:t>строковість чи безстроковість призначення на посаду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739C0" w14:textId="5CFE70F4" w:rsidR="00605F43" w:rsidRPr="001D3320" w:rsidRDefault="00605F43" w:rsidP="00605F43">
            <w:pPr>
              <w:pStyle w:val="a4"/>
              <w:jc w:val="both"/>
            </w:pPr>
            <w:proofErr w:type="spellStart"/>
            <w:r w:rsidRPr="001D3320">
              <w:rPr>
                <w:color w:val="000000"/>
              </w:rPr>
              <w:lastRenderedPageBreak/>
              <w:t>строково</w:t>
            </w:r>
            <w:proofErr w:type="spellEnd"/>
            <w:r w:rsidRPr="001D3320">
              <w:rPr>
                <w:color w:val="000000"/>
              </w:rPr>
              <w:t>,</w:t>
            </w:r>
            <w:r w:rsidR="001D3320" w:rsidRPr="001D3320">
              <w:rPr>
                <w:color w:val="000000"/>
                <w:lang w:val="uk-UA"/>
              </w:rPr>
              <w:t xml:space="preserve"> на час фактичної відсутності основного працівника або</w:t>
            </w:r>
            <w:r w:rsidRPr="001D3320">
              <w:rPr>
                <w:color w:val="000000"/>
              </w:rPr>
              <w:t xml:space="preserve"> до призначення на </w:t>
            </w:r>
            <w:proofErr w:type="spellStart"/>
            <w:r w:rsidRPr="001D3320">
              <w:rPr>
                <w:color w:val="000000"/>
              </w:rPr>
              <w:t>цю</w:t>
            </w:r>
            <w:proofErr w:type="spellEnd"/>
            <w:r w:rsidRPr="001D3320">
              <w:rPr>
                <w:color w:val="000000"/>
              </w:rPr>
              <w:t xml:space="preserve"> посаду </w:t>
            </w:r>
            <w:proofErr w:type="spellStart"/>
            <w:r w:rsidRPr="001D3320">
              <w:rPr>
                <w:color w:val="000000"/>
              </w:rPr>
              <w:t>переможця</w:t>
            </w:r>
            <w:proofErr w:type="spellEnd"/>
            <w:r w:rsidRPr="001D3320">
              <w:rPr>
                <w:color w:val="000000"/>
              </w:rPr>
              <w:t xml:space="preserve"> конкурсу </w:t>
            </w:r>
            <w:proofErr w:type="spellStart"/>
            <w:r w:rsidRPr="001D3320">
              <w:rPr>
                <w:color w:val="000000"/>
              </w:rPr>
              <w:t>або</w:t>
            </w:r>
            <w:proofErr w:type="spellEnd"/>
            <w:r w:rsidRPr="001D3320">
              <w:rPr>
                <w:color w:val="000000"/>
              </w:rPr>
              <w:t xml:space="preserve"> до </w:t>
            </w:r>
            <w:proofErr w:type="spellStart"/>
            <w:r w:rsidRPr="001D3320">
              <w:rPr>
                <w:color w:val="000000"/>
              </w:rPr>
              <w:t>спливу</w:t>
            </w:r>
            <w:proofErr w:type="spellEnd"/>
            <w:r w:rsidRPr="001D3320">
              <w:rPr>
                <w:color w:val="000000"/>
              </w:rPr>
              <w:t xml:space="preserve"> 12 </w:t>
            </w:r>
            <w:proofErr w:type="spellStart"/>
            <w:r w:rsidRPr="001D3320">
              <w:rPr>
                <w:color w:val="000000"/>
              </w:rPr>
              <w:t>місяців</w:t>
            </w:r>
            <w:proofErr w:type="spellEnd"/>
            <w:r w:rsidRPr="001D3320">
              <w:rPr>
                <w:color w:val="000000"/>
              </w:rPr>
              <w:t xml:space="preserve"> </w:t>
            </w:r>
            <w:r w:rsidRPr="001D3320">
              <w:rPr>
                <w:color w:val="000000"/>
              </w:rPr>
              <w:lastRenderedPageBreak/>
              <w:t xml:space="preserve">з дня </w:t>
            </w:r>
            <w:proofErr w:type="spellStart"/>
            <w:r w:rsidRPr="001D3320">
              <w:rPr>
                <w:color w:val="000000"/>
              </w:rPr>
              <w:t>припинення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чи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скасування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proofErr w:type="gramStart"/>
            <w:r w:rsidRPr="001D3320">
              <w:rPr>
                <w:color w:val="000000"/>
              </w:rPr>
              <w:t>во</w:t>
            </w:r>
            <w:proofErr w:type="gramEnd"/>
            <w:r w:rsidRPr="001D3320">
              <w:rPr>
                <w:color w:val="000000"/>
              </w:rPr>
              <w:t>єнного</w:t>
            </w:r>
            <w:proofErr w:type="spellEnd"/>
            <w:r w:rsidRPr="001D3320">
              <w:rPr>
                <w:color w:val="000000"/>
              </w:rPr>
              <w:t xml:space="preserve"> стану</w:t>
            </w:r>
          </w:p>
          <w:p w14:paraId="23C54697" w14:textId="013AE7B8" w:rsidR="003B0F0E" w:rsidRPr="001D3320" w:rsidRDefault="003B0F0E" w:rsidP="003B0F0E">
            <w:pPr>
              <w:pStyle w:val="rvps14"/>
              <w:spacing w:before="0" w:beforeAutospacing="0" w:after="0" w:afterAutospacing="0"/>
              <w:ind w:right="128"/>
              <w:jc w:val="both"/>
              <w:rPr>
                <w:lang w:val="ru-RU"/>
              </w:rPr>
            </w:pPr>
          </w:p>
        </w:tc>
      </w:tr>
      <w:tr w:rsidR="003B0F0E" w:rsidRPr="00EF4DDC" w14:paraId="25468844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C43B2" w14:textId="77777777" w:rsidR="003B0F0E" w:rsidRPr="0004589D" w:rsidRDefault="003B0F0E" w:rsidP="003B0F0E">
            <w:pPr>
              <w:pStyle w:val="rvps14"/>
              <w:spacing w:beforeAutospacing="0" w:afterAutospacing="0"/>
              <w:ind w:left="142" w:right="126"/>
              <w:jc w:val="both"/>
            </w:pPr>
            <w:r w:rsidRPr="0004589D"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CE2F2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r w:rsidRPr="001D3320">
              <w:rPr>
                <w:color w:val="000000"/>
                <w:sz w:val="24"/>
                <w:lang w:val="ru-RU"/>
              </w:rPr>
              <w:t xml:space="preserve">Особа, яка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бажає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взяти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участь </w:t>
            </w:r>
            <w:proofErr w:type="gramStart"/>
            <w:r w:rsidRPr="001D3320">
              <w:rPr>
                <w:color w:val="000000"/>
                <w:sz w:val="24"/>
                <w:lang w:val="ru-RU"/>
              </w:rPr>
              <w:t>у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добор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>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подає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резюме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встановленого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зразка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в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якому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обов’язково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зазначається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така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інформація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>: </w:t>
            </w:r>
          </w:p>
          <w:p w14:paraId="189B4BC3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пр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>ізвище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ім’я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по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батькові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кандидата; </w:t>
            </w:r>
          </w:p>
          <w:p w14:paraId="18B63642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proofErr w:type="spellStart"/>
            <w:r w:rsidRPr="001D3320">
              <w:rPr>
                <w:color w:val="000000"/>
                <w:sz w:val="24"/>
                <w:lang w:val="ru-RU"/>
              </w:rPr>
              <w:t>реквізити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документа,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що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посвідчує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особу та </w:t>
            </w: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п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>ідтверджує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громадянство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України; </w:t>
            </w:r>
          </w:p>
          <w:p w14:paraId="214C4138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п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>ідтвердження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наявності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відповідного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ступеня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вищої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освіти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;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підтвердження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рівня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вільного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володіння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державною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мовою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(за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наявності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>); </w:t>
            </w:r>
          </w:p>
          <w:p w14:paraId="056EC083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відомості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про стаж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роботи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стаж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державної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служби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(за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наявності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),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досвід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роботи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відповідній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сфері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визначених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кваліфікаційних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вимогах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та на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керівних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посадах (за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наявності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відповідних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вимог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);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інформація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для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зворотнього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зв’язку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(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контактний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номер телефону,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електронна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адреса).</w:t>
            </w:r>
            <w:proofErr w:type="gramEnd"/>
          </w:p>
          <w:p w14:paraId="1AF0DC77" w14:textId="77777777" w:rsidR="003B0F0E" w:rsidRPr="001D3320" w:rsidRDefault="003B0F0E" w:rsidP="00B84D68">
            <w:pPr>
              <w:pStyle w:val="rvps2"/>
              <w:shd w:val="clear" w:color="auto" w:fill="FFFFFF"/>
              <w:spacing w:before="0" w:beforeAutospacing="0" w:after="0" w:afterAutospacing="0"/>
              <w:ind w:hanging="15"/>
              <w:jc w:val="both"/>
              <w:textAlignment w:val="baseline"/>
              <w:rPr>
                <w:color w:val="FF0000"/>
              </w:rPr>
            </w:pPr>
            <w:bookmarkStart w:id="0" w:name="n1335"/>
            <w:bookmarkStart w:id="1" w:name="n348"/>
            <w:bookmarkStart w:id="2" w:name="n1339"/>
            <w:bookmarkStart w:id="3" w:name="n1340"/>
            <w:bookmarkEnd w:id="0"/>
            <w:bookmarkEnd w:id="1"/>
            <w:bookmarkEnd w:id="2"/>
            <w:bookmarkEnd w:id="3"/>
          </w:p>
        </w:tc>
      </w:tr>
      <w:tr w:rsidR="003B0F0E" w:rsidRPr="00EF4DDC" w14:paraId="6DBF387B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9B4F4" w14:textId="77777777" w:rsidR="003B0F0E" w:rsidRDefault="003B0F0E" w:rsidP="00605F43">
            <w:pPr>
              <w:pStyle w:val="rvps14"/>
              <w:spacing w:beforeAutospacing="0" w:afterAutospacing="0"/>
              <w:ind w:left="142" w:right="126"/>
            </w:pPr>
            <w:r w:rsidRPr="0004589D">
              <w:t xml:space="preserve">Місце або спосіб проведення співбесіди </w:t>
            </w:r>
          </w:p>
          <w:p w14:paraId="70B0304C" w14:textId="3E5F30A3" w:rsidR="00605F43" w:rsidRPr="0004589D" w:rsidRDefault="00605F43" w:rsidP="00605F43">
            <w:pPr>
              <w:pStyle w:val="rvps14"/>
              <w:spacing w:beforeAutospacing="0" w:afterAutospacing="0"/>
              <w:ind w:left="142" w:right="126"/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3ED68" w14:textId="77777777" w:rsidR="00605F43" w:rsidRPr="001D3320" w:rsidRDefault="003B0F0E" w:rsidP="00605F43">
            <w:pPr>
              <w:pStyle w:val="a4"/>
              <w:spacing w:before="0" w:beforeAutospacing="0" w:after="160" w:afterAutospacing="0"/>
              <w:rPr>
                <w:lang w:val="uk-UA"/>
              </w:rPr>
            </w:pPr>
            <w:r w:rsidRPr="001D3320">
              <w:rPr>
                <w:lang w:val="uk-UA"/>
              </w:rPr>
              <w:t xml:space="preserve">Проведення співбесіди </w:t>
            </w:r>
            <w:r w:rsidR="00B670FF" w:rsidRPr="001D3320">
              <w:rPr>
                <w:lang w:val="uk-UA"/>
              </w:rPr>
              <w:t xml:space="preserve"> в приміщенні територіального управління Державної судової адміністрації України в Донецькій області, Донецька область м.Слов’янськ вул. </w:t>
            </w:r>
            <w:r w:rsidR="00B670FF" w:rsidRPr="001D3320">
              <w:t xml:space="preserve">Добровольського 2. </w:t>
            </w:r>
          </w:p>
          <w:p w14:paraId="391F91E4" w14:textId="53978D7D" w:rsidR="00605F43" w:rsidRPr="001D3320" w:rsidRDefault="00605F43" w:rsidP="00605F43">
            <w:pPr>
              <w:pStyle w:val="a4"/>
              <w:spacing w:before="0" w:beforeAutospacing="0" w:after="160" w:afterAutospacing="0"/>
            </w:pPr>
            <w:r w:rsidRPr="001D3320">
              <w:rPr>
                <w:color w:val="000000"/>
              </w:rPr>
              <w:t>(</w:t>
            </w:r>
            <w:proofErr w:type="spellStart"/>
            <w:r w:rsidRPr="001D3320">
              <w:rPr>
                <w:color w:val="000000"/>
              </w:rPr>
              <w:t>проведення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співбесіди</w:t>
            </w:r>
            <w:proofErr w:type="spellEnd"/>
            <w:r w:rsidRPr="001D3320">
              <w:rPr>
                <w:color w:val="000000"/>
              </w:rPr>
              <w:t xml:space="preserve"> за </w:t>
            </w:r>
            <w:proofErr w:type="spellStart"/>
            <w:r w:rsidRPr="001D3320">
              <w:rPr>
                <w:color w:val="000000"/>
              </w:rPr>
              <w:t>фізичної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присутності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кандидатів</w:t>
            </w:r>
            <w:proofErr w:type="spellEnd"/>
            <w:r w:rsidRPr="001D3320">
              <w:rPr>
                <w:color w:val="000000"/>
              </w:rPr>
              <w:t>)</w:t>
            </w:r>
          </w:p>
          <w:p w14:paraId="0B2CA934" w14:textId="77777777" w:rsidR="00605F43" w:rsidRPr="001D3320" w:rsidRDefault="00605F43" w:rsidP="00605F43">
            <w:pPr>
              <w:spacing w:after="160"/>
              <w:ind w:firstLine="0"/>
              <w:jc w:val="left"/>
              <w:rPr>
                <w:sz w:val="24"/>
                <w:lang w:val="ru-RU"/>
              </w:rPr>
            </w:pPr>
            <w:proofErr w:type="gram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Дата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співбесіди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 – буде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повідомлено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 додатково за номерами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телефонів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, які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будуть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вказані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 в резюме</w:t>
            </w:r>
            <w:proofErr w:type="gramEnd"/>
          </w:p>
          <w:p w14:paraId="3239C820" w14:textId="0B23F1C1" w:rsidR="003B0F0E" w:rsidRPr="001D3320" w:rsidRDefault="003B0F0E" w:rsidP="00B670FF">
            <w:pPr>
              <w:pStyle w:val="rvps14"/>
              <w:spacing w:before="0" w:beforeAutospacing="0" w:after="0" w:afterAutospacing="0"/>
              <w:rPr>
                <w:lang w:val="ru-RU"/>
              </w:rPr>
            </w:pPr>
          </w:p>
        </w:tc>
      </w:tr>
      <w:tr w:rsidR="003B0F0E" w:rsidRPr="00EF4DDC" w14:paraId="2D22B6AE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62B7E" w14:textId="77777777" w:rsidR="003B0F0E" w:rsidRPr="0004589D" w:rsidRDefault="003B0F0E" w:rsidP="003B0F0E">
            <w:pPr>
              <w:pStyle w:val="rvps14"/>
              <w:spacing w:beforeAutospacing="0" w:afterAutospacing="0"/>
              <w:ind w:left="142" w:right="126"/>
              <w:jc w:val="both"/>
            </w:pPr>
            <w:r w:rsidRPr="0004589D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F4124" w14:textId="612E179B" w:rsidR="003B0F0E" w:rsidRPr="001D3320" w:rsidRDefault="004B183F" w:rsidP="00605F43">
            <w:pPr>
              <w:pStyle w:val="a4"/>
              <w:spacing w:before="0" w:beforeAutospacing="0" w:after="0" w:afterAutospacing="0"/>
              <w:ind w:right="128"/>
              <w:jc w:val="both"/>
              <w:rPr>
                <w:lang w:val="uk-UA"/>
              </w:rPr>
            </w:pPr>
            <w:r w:rsidRPr="001D3320">
              <w:rPr>
                <w:lang w:val="uk-UA"/>
              </w:rPr>
              <w:t>Бєлєнькова Світлана Миколаївна</w:t>
            </w:r>
            <w:r w:rsidR="003B0F0E" w:rsidRPr="001D3320">
              <w:rPr>
                <w:lang w:val="uk-UA"/>
              </w:rPr>
              <w:t xml:space="preserve">, </w:t>
            </w:r>
            <w:r w:rsidR="00605F43" w:rsidRPr="001D3320">
              <w:rPr>
                <w:lang w:val="uk-UA"/>
              </w:rPr>
              <w:t>05066978135</w:t>
            </w:r>
            <w:r w:rsidR="003B0F0E" w:rsidRPr="001D3320">
              <w:rPr>
                <w:lang w:val="uk-UA"/>
              </w:rPr>
              <w:t xml:space="preserve">, </w:t>
            </w:r>
            <w:r w:rsidR="00B670FF" w:rsidRPr="001D3320">
              <w:rPr>
                <w:lang w:val="uk-UA"/>
              </w:rPr>
              <w:t>inbox@dn.court.gov.ua</w:t>
            </w:r>
          </w:p>
        </w:tc>
      </w:tr>
      <w:tr w:rsidR="003B0F0E" w:rsidRPr="00EF4DDC" w14:paraId="173123BB" w14:textId="77777777" w:rsidTr="0004589D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6F852" w14:textId="77777777" w:rsidR="003B0F0E" w:rsidRPr="001D3320" w:rsidRDefault="003B0F0E" w:rsidP="003B0F0E">
            <w:pPr>
              <w:pStyle w:val="rvps12"/>
              <w:jc w:val="center"/>
              <w:rPr>
                <w:b/>
              </w:rPr>
            </w:pPr>
            <w:r w:rsidRPr="001D3320">
              <w:rPr>
                <w:b/>
              </w:rPr>
              <w:t>Кваліфікаційні вимоги</w:t>
            </w:r>
          </w:p>
        </w:tc>
      </w:tr>
      <w:tr w:rsidR="003B0F0E" w:rsidRPr="00EF4DDC" w14:paraId="78B7656D" w14:textId="77777777" w:rsidTr="0004589D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46A6A" w14:textId="77777777" w:rsidR="003B0F0E" w:rsidRPr="0004589D" w:rsidRDefault="003B0F0E" w:rsidP="003B0F0E">
            <w:pPr>
              <w:pStyle w:val="rvps12"/>
            </w:pPr>
            <w:r w:rsidRPr="0004589D"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3482A" w14:textId="77777777" w:rsidR="003B0F0E" w:rsidRPr="0004589D" w:rsidRDefault="003B0F0E" w:rsidP="003B0F0E">
            <w:pPr>
              <w:pStyle w:val="rvps14"/>
            </w:pPr>
            <w:r w:rsidRPr="0004589D">
              <w:t>Освіта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43D10" w14:textId="7292A7E4" w:rsidR="003B0F0E" w:rsidRPr="001D3320" w:rsidRDefault="00CB0429" w:rsidP="004B183F">
            <w:pPr>
              <w:pStyle w:val="ParagraphStyle"/>
              <w:jc w:val="both"/>
              <w:rPr>
                <w:sz w:val="24"/>
                <w:lang w:val="uk-UA"/>
              </w:rPr>
            </w:pPr>
            <w:proofErr w:type="spellStart"/>
            <w:r w:rsidRPr="001D3320">
              <w:rPr>
                <w:rFonts w:ascii="Times New Roman" w:hAnsi="Times New Roman"/>
                <w:sz w:val="24"/>
                <w:lang w:eastAsia="uk-UA"/>
              </w:rPr>
              <w:t>Вища</w:t>
            </w:r>
            <w:proofErr w:type="spellEnd"/>
            <w:r w:rsidRPr="001D3320"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освіта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за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освітнім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ступенем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не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нижче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магістра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у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галузі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знань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"</w:t>
            </w:r>
            <w:r w:rsidR="00744239"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</w:t>
            </w:r>
            <w:r w:rsidR="004B183F"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  <w:lang w:val="uk-UA"/>
              </w:rPr>
              <w:t>Правознавство</w:t>
            </w:r>
            <w:r w:rsidR="00744239" w:rsidRPr="001D3320">
              <w:rPr>
                <w:rFonts w:ascii="Times New Roman" w:hAnsi="Times New Roman"/>
                <w:sz w:val="24"/>
              </w:rPr>
              <w:t xml:space="preserve"> </w:t>
            </w:r>
            <w:r w:rsidRPr="001D3320">
              <w:rPr>
                <w:rFonts w:ascii="Times New Roman" w:hAnsi="Times New Roman"/>
                <w:sz w:val="24"/>
              </w:rPr>
              <w:t>" та/</w:t>
            </w:r>
            <w:proofErr w:type="spellStart"/>
            <w:r w:rsidRPr="001D3320">
              <w:rPr>
                <w:rFonts w:ascii="Times New Roman" w:hAnsi="Times New Roman"/>
                <w:sz w:val="24"/>
              </w:rPr>
              <w:t>або</w:t>
            </w:r>
            <w:proofErr w:type="spellEnd"/>
            <w:r w:rsidRPr="001D3320">
              <w:rPr>
                <w:rFonts w:ascii="Times New Roman" w:hAnsi="Times New Roman"/>
                <w:sz w:val="24"/>
              </w:rPr>
              <w:t xml:space="preserve"> "Управління та </w:t>
            </w:r>
            <w:proofErr w:type="spellStart"/>
            <w:proofErr w:type="gramStart"/>
            <w:r w:rsidRPr="001D3320">
              <w:rPr>
                <w:rFonts w:ascii="Times New Roman" w:hAnsi="Times New Roman"/>
                <w:sz w:val="24"/>
              </w:rPr>
              <w:t>адм</w:t>
            </w:r>
            <w:proofErr w:type="gramEnd"/>
            <w:r w:rsidRPr="001D3320">
              <w:rPr>
                <w:rFonts w:ascii="Times New Roman" w:hAnsi="Times New Roman"/>
                <w:sz w:val="24"/>
              </w:rPr>
              <w:t>іністрування</w:t>
            </w:r>
            <w:proofErr w:type="spellEnd"/>
            <w:r w:rsidRPr="001D3320">
              <w:rPr>
                <w:rFonts w:ascii="Times New Roman" w:hAnsi="Times New Roman"/>
                <w:sz w:val="24"/>
              </w:rPr>
              <w:t>"</w:t>
            </w:r>
            <w:r w:rsidR="0044277F" w:rsidRPr="001D332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</w:tr>
      <w:tr w:rsidR="003B0F0E" w:rsidRPr="00EF4DDC" w14:paraId="5ACE2D0F" w14:textId="77777777" w:rsidTr="0004589D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B05E7" w14:textId="77777777" w:rsidR="003B0F0E" w:rsidRPr="0004589D" w:rsidRDefault="003B0F0E" w:rsidP="003B0F0E">
            <w:pPr>
              <w:pStyle w:val="rvps12"/>
            </w:pPr>
            <w:r w:rsidRPr="0004589D"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E39C5" w14:textId="77777777" w:rsidR="003B0F0E" w:rsidRPr="0004589D" w:rsidRDefault="003B0F0E" w:rsidP="003B0F0E">
            <w:pPr>
              <w:pStyle w:val="rvps14"/>
              <w:ind w:right="268"/>
            </w:pPr>
            <w:r w:rsidRPr="0004589D">
              <w:t>Досвід роботи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B2605" w14:textId="5139807E" w:rsidR="003B0F0E" w:rsidRPr="001D3320" w:rsidRDefault="00B670FF" w:rsidP="00605F43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1D3320">
              <w:rPr>
                <w:color w:val="2A2928"/>
                <w:shd w:val="clear" w:color="auto" w:fill="FFFFFF"/>
              </w:rPr>
              <w:t>Досвід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роботи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на посадах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державної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служби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категорій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"Б"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чи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"В"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або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досвід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служби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в органах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місцевого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самоврядування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,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або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досвід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роботи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на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керівних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посадах </w:t>
            </w:r>
            <w:proofErr w:type="spellStart"/>
            <w:proofErr w:type="gramStart"/>
            <w:r w:rsidRPr="001D3320">
              <w:rPr>
                <w:color w:val="2A2928"/>
                <w:shd w:val="clear" w:color="auto" w:fill="FFFFFF"/>
              </w:rPr>
              <w:t>п</w:t>
            </w:r>
            <w:proofErr w:type="gramEnd"/>
            <w:r w:rsidRPr="001D3320">
              <w:rPr>
                <w:color w:val="2A2928"/>
                <w:shd w:val="clear" w:color="auto" w:fill="FFFFFF"/>
              </w:rPr>
              <w:t>ідприємств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,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установ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та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організацій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незалежно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від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форми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власності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не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менше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r w:rsidR="00605F43" w:rsidRPr="001D3320">
              <w:rPr>
                <w:color w:val="2A2928"/>
                <w:shd w:val="clear" w:color="auto" w:fill="FFFFFF"/>
                <w:lang w:val="uk-UA"/>
              </w:rPr>
              <w:t>двох років</w:t>
            </w:r>
          </w:p>
        </w:tc>
      </w:tr>
      <w:tr w:rsidR="003B0F0E" w:rsidRPr="00EF4DDC" w14:paraId="1839A44D" w14:textId="77777777" w:rsidTr="0004589D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38ED6" w14:textId="77777777" w:rsidR="003B0F0E" w:rsidRPr="0004589D" w:rsidRDefault="003B0F0E" w:rsidP="003B0F0E">
            <w:pPr>
              <w:pStyle w:val="rvps12"/>
            </w:pPr>
            <w:r w:rsidRPr="0004589D"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AB8148" w14:textId="77777777" w:rsidR="003B0F0E" w:rsidRPr="0004589D" w:rsidRDefault="003B0F0E" w:rsidP="003B0F0E">
            <w:pPr>
              <w:pStyle w:val="rvps14"/>
            </w:pPr>
            <w:r w:rsidRPr="0004589D">
              <w:t>Володіння державною мовою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8B8352" w14:textId="77777777" w:rsidR="003B0F0E" w:rsidRPr="001D3320" w:rsidRDefault="003B0F0E" w:rsidP="003B0F0E">
            <w:pPr>
              <w:pStyle w:val="rvps14"/>
              <w:ind w:right="270"/>
              <w:jc w:val="both"/>
            </w:pPr>
            <w:r w:rsidRPr="001D3320">
              <w:rPr>
                <w:rStyle w:val="rvts0"/>
              </w:rPr>
              <w:t>вільне володіння державною мовою</w:t>
            </w:r>
          </w:p>
        </w:tc>
      </w:tr>
      <w:tr w:rsidR="003B0F0E" w:rsidRPr="00EF4DDC" w14:paraId="7F18AEDD" w14:textId="77777777" w:rsidTr="0004589D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0EAB2" w14:textId="769E895A" w:rsidR="003B0F0E" w:rsidRPr="001D3320" w:rsidRDefault="003B0F0E" w:rsidP="003B0F0E">
            <w:pPr>
              <w:pStyle w:val="rvps14"/>
              <w:ind w:right="270"/>
              <w:jc w:val="center"/>
              <w:rPr>
                <w:b/>
              </w:rPr>
            </w:pPr>
            <w:r w:rsidRPr="001D3320">
              <w:t xml:space="preserve">   </w:t>
            </w:r>
            <w:hyperlink r:id="rId7" w:tgtFrame="_top" w:history="1">
              <w:r w:rsidRPr="001D3320">
                <w:rPr>
                  <w:rStyle w:val="a3"/>
                  <w:b/>
                  <w:color w:val="auto"/>
                  <w:u w:val="none"/>
                </w:rPr>
                <w:t>Вимоги до компетентності</w:t>
              </w:r>
            </w:hyperlink>
          </w:p>
        </w:tc>
      </w:tr>
      <w:tr w:rsidR="003B0F0E" w:rsidRPr="00EF4DDC" w14:paraId="11895FC7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94C64" w14:textId="77777777" w:rsidR="003B0F0E" w:rsidRPr="0004589D" w:rsidRDefault="003B0F0E" w:rsidP="003B0F0E">
            <w:pPr>
              <w:pStyle w:val="rvps14"/>
              <w:jc w:val="center"/>
              <w:rPr>
                <w:b/>
              </w:rPr>
            </w:pPr>
            <w:r w:rsidRPr="0004589D">
              <w:rPr>
                <w:b/>
              </w:rPr>
              <w:t>Вимога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49F20" w14:textId="77777777" w:rsidR="003B0F0E" w:rsidRPr="001D3320" w:rsidRDefault="003B0F0E" w:rsidP="003B0F0E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1D3320">
              <w:rPr>
                <w:b/>
                <w:lang w:val="uk-UA"/>
              </w:rPr>
              <w:t>Компоненти вимоги</w:t>
            </w:r>
          </w:p>
        </w:tc>
      </w:tr>
      <w:tr w:rsidR="003B0F0E" w:rsidRPr="00EF4DDC" w14:paraId="5CA2EF0B" w14:textId="77777777" w:rsidTr="0004589D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DCA76" w14:textId="3308875A" w:rsidR="003B0F0E" w:rsidRPr="0004589D" w:rsidRDefault="00093C83" w:rsidP="003B0F0E">
            <w:pPr>
              <w:pStyle w:val="rvps12"/>
            </w:pPr>
            <w:r>
              <w:t>1</w:t>
            </w:r>
            <w:r w:rsidR="003B0F0E" w:rsidRPr="0004589D"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CDF05" w14:textId="4B69DBD4" w:rsidR="003B0F0E" w:rsidRPr="0004589D" w:rsidRDefault="003B0F0E" w:rsidP="003B0F0E">
            <w:pPr>
              <w:pStyle w:val="a4"/>
              <w:rPr>
                <w:lang w:val="uk-UA"/>
              </w:rPr>
            </w:pPr>
            <w:proofErr w:type="spellStart"/>
            <w:r w:rsidRPr="0004589D">
              <w:t>Комунікація</w:t>
            </w:r>
            <w:proofErr w:type="spellEnd"/>
            <w:r w:rsidRPr="0004589D">
              <w:t xml:space="preserve"> та </w:t>
            </w:r>
            <w:proofErr w:type="spellStart"/>
            <w:r w:rsidRPr="0004589D">
              <w:t>взаємодія</w:t>
            </w:r>
            <w:proofErr w:type="spellEnd"/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338CC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1D3320">
              <w:t>вміння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слухати</w:t>
            </w:r>
            <w:proofErr w:type="spellEnd"/>
            <w:r w:rsidRPr="001D3320">
              <w:t xml:space="preserve"> та </w:t>
            </w:r>
            <w:proofErr w:type="spellStart"/>
            <w:r w:rsidRPr="001D3320">
              <w:t>сприймати</w:t>
            </w:r>
            <w:proofErr w:type="spellEnd"/>
            <w:r w:rsidRPr="001D3320">
              <w:t xml:space="preserve"> думки;</w:t>
            </w:r>
          </w:p>
          <w:p w14:paraId="5D46A959" w14:textId="77777777" w:rsidR="003B0F0E" w:rsidRPr="001D3320" w:rsidRDefault="003B0F0E" w:rsidP="002C24AA">
            <w:pPr>
              <w:pStyle w:val="a5"/>
              <w:numPr>
                <w:ilvl w:val="0"/>
                <w:numId w:val="19"/>
              </w:numPr>
              <w:ind w:left="13" w:right="325" w:firstLine="426"/>
              <w:jc w:val="both"/>
            </w:pPr>
            <w:proofErr w:type="spellStart"/>
            <w:r w:rsidRPr="001D3320">
              <w:t>вміння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дослухатися</w:t>
            </w:r>
            <w:proofErr w:type="spellEnd"/>
            <w:r w:rsidRPr="001D3320">
              <w:t xml:space="preserve"> до думки, </w:t>
            </w:r>
            <w:proofErr w:type="spellStart"/>
            <w:proofErr w:type="gramStart"/>
            <w:r w:rsidRPr="001D3320">
              <w:t>ч</w:t>
            </w:r>
            <w:proofErr w:type="gramEnd"/>
            <w:r w:rsidRPr="001D3320">
              <w:t>ітко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висловлюватися</w:t>
            </w:r>
            <w:proofErr w:type="spellEnd"/>
            <w:r w:rsidRPr="001D3320">
              <w:t xml:space="preserve"> (</w:t>
            </w:r>
            <w:proofErr w:type="spellStart"/>
            <w:r w:rsidRPr="001D3320">
              <w:t>усно</w:t>
            </w:r>
            <w:proofErr w:type="spellEnd"/>
            <w:r w:rsidRPr="001D3320">
              <w:t xml:space="preserve"> та </w:t>
            </w:r>
            <w:proofErr w:type="spellStart"/>
            <w:r w:rsidRPr="001D3320">
              <w:t>письмово</w:t>
            </w:r>
            <w:proofErr w:type="spellEnd"/>
            <w:r w:rsidRPr="001D3320">
              <w:t>);</w:t>
            </w:r>
          </w:p>
          <w:p w14:paraId="7ADBA0DB" w14:textId="77777777" w:rsidR="003B0F0E" w:rsidRPr="001D3320" w:rsidRDefault="003B0F0E" w:rsidP="002C24AA">
            <w:pPr>
              <w:pStyle w:val="a5"/>
              <w:numPr>
                <w:ilvl w:val="0"/>
                <w:numId w:val="19"/>
              </w:numPr>
              <w:ind w:left="13" w:right="325" w:firstLine="426"/>
              <w:jc w:val="both"/>
            </w:pPr>
            <w:proofErr w:type="spellStart"/>
            <w:r w:rsidRPr="001D3320">
              <w:t>готовність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ділитися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досвідом</w:t>
            </w:r>
            <w:proofErr w:type="spellEnd"/>
            <w:r w:rsidRPr="001D3320">
              <w:t xml:space="preserve"> та </w:t>
            </w:r>
            <w:proofErr w:type="spellStart"/>
            <w:r w:rsidRPr="001D3320">
              <w:t>ідеями</w:t>
            </w:r>
            <w:proofErr w:type="spellEnd"/>
            <w:r w:rsidRPr="001D3320">
              <w:t xml:space="preserve">, </w:t>
            </w:r>
            <w:proofErr w:type="spellStart"/>
            <w:r w:rsidRPr="001D3320">
              <w:t>відкритість</w:t>
            </w:r>
            <w:proofErr w:type="spellEnd"/>
            <w:r w:rsidRPr="001D3320">
              <w:t xml:space="preserve"> у </w:t>
            </w:r>
            <w:proofErr w:type="spellStart"/>
            <w:r w:rsidRPr="001D3320">
              <w:t>обміні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інформацією</w:t>
            </w:r>
            <w:proofErr w:type="spellEnd"/>
            <w:r w:rsidRPr="001D3320">
              <w:t>;</w:t>
            </w:r>
          </w:p>
          <w:p w14:paraId="0614879B" w14:textId="27C883DF" w:rsidR="003B0F0E" w:rsidRPr="001D3320" w:rsidRDefault="003B0F0E" w:rsidP="00A22C75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ind w:left="439" w:firstLine="0"/>
              <w:rPr>
                <w:lang w:val="uk-UA"/>
              </w:rPr>
            </w:pPr>
            <w:proofErr w:type="spellStart"/>
            <w:r w:rsidRPr="001D3320">
              <w:t>орієнтація</w:t>
            </w:r>
            <w:proofErr w:type="spellEnd"/>
            <w:r w:rsidRPr="001D3320">
              <w:t xml:space="preserve"> на </w:t>
            </w:r>
            <w:proofErr w:type="spellStart"/>
            <w:r w:rsidRPr="001D3320">
              <w:t>командний</w:t>
            </w:r>
            <w:proofErr w:type="spellEnd"/>
            <w:r w:rsidRPr="001D3320">
              <w:t xml:space="preserve"> результат</w:t>
            </w:r>
          </w:p>
        </w:tc>
      </w:tr>
      <w:tr w:rsidR="003B0F0E" w:rsidRPr="00EF4DDC" w14:paraId="4981023C" w14:textId="77777777" w:rsidTr="0004589D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7526C" w14:textId="71C56298" w:rsidR="003B0F0E" w:rsidRPr="0004589D" w:rsidRDefault="00093C83" w:rsidP="003B0F0E">
            <w:pPr>
              <w:pStyle w:val="rvps12"/>
            </w:pPr>
            <w:r>
              <w:lastRenderedPageBreak/>
              <w:t>2</w:t>
            </w:r>
            <w:r w:rsidR="003B0F0E" w:rsidRPr="0004589D"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1BB78" w14:textId="441AAF84" w:rsidR="003B0F0E" w:rsidRPr="0004589D" w:rsidRDefault="003B0F0E" w:rsidP="003B0F0E">
            <w:pPr>
              <w:pStyle w:val="a4"/>
              <w:rPr>
                <w:lang w:val="uk-UA"/>
              </w:rPr>
            </w:pPr>
            <w:proofErr w:type="spellStart"/>
            <w:r w:rsidRPr="0004589D">
              <w:t>Досягнення</w:t>
            </w:r>
            <w:proofErr w:type="spellEnd"/>
            <w:r w:rsidRPr="0004589D">
              <w:t xml:space="preserve"> </w:t>
            </w:r>
            <w:proofErr w:type="spellStart"/>
            <w:r w:rsidRPr="0004589D">
              <w:t>результаті</w:t>
            </w:r>
            <w:proofErr w:type="gramStart"/>
            <w:r w:rsidRPr="0004589D">
              <w:t>в</w:t>
            </w:r>
            <w:proofErr w:type="spellEnd"/>
            <w:proofErr w:type="gramEnd"/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C24D5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proofErr w:type="gramStart"/>
            <w:r w:rsidRPr="001D3320">
              <w:t>ч</w:t>
            </w:r>
            <w:proofErr w:type="gramEnd"/>
            <w:r w:rsidRPr="001D3320">
              <w:t>ітке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бачення</w:t>
            </w:r>
            <w:proofErr w:type="spellEnd"/>
            <w:r w:rsidRPr="001D3320">
              <w:t xml:space="preserve"> результату;</w:t>
            </w:r>
          </w:p>
          <w:p w14:paraId="08ADDCF8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1D3320">
              <w:t>сфокусовані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зусилля</w:t>
            </w:r>
            <w:proofErr w:type="spellEnd"/>
            <w:r w:rsidRPr="001D3320">
              <w:t xml:space="preserve"> для </w:t>
            </w:r>
            <w:proofErr w:type="spellStart"/>
            <w:r w:rsidRPr="001D3320">
              <w:t>досягнення</w:t>
            </w:r>
            <w:proofErr w:type="spellEnd"/>
            <w:r w:rsidRPr="001D3320">
              <w:t xml:space="preserve"> результату;</w:t>
            </w:r>
          </w:p>
          <w:p w14:paraId="1102C48D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1D3320">
              <w:t>запобігання</w:t>
            </w:r>
            <w:proofErr w:type="spellEnd"/>
            <w:r w:rsidRPr="001D3320">
              <w:t xml:space="preserve"> та </w:t>
            </w:r>
            <w:proofErr w:type="spellStart"/>
            <w:r w:rsidRPr="001D3320">
              <w:t>ефективне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подолання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перешкод</w:t>
            </w:r>
            <w:proofErr w:type="spellEnd"/>
            <w:r w:rsidRPr="001D3320">
              <w:t>;</w:t>
            </w:r>
          </w:p>
          <w:p w14:paraId="323B2060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1D3320">
              <w:t>навички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планування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своєї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роботи</w:t>
            </w:r>
            <w:proofErr w:type="spellEnd"/>
            <w:r w:rsidRPr="001D3320">
              <w:t>;</w:t>
            </w:r>
          </w:p>
          <w:p w14:paraId="4EE1DA50" w14:textId="3D9E1045" w:rsidR="003B0F0E" w:rsidRPr="001D3320" w:rsidRDefault="003B0F0E" w:rsidP="002C24AA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ind w:left="13" w:firstLine="426"/>
              <w:jc w:val="both"/>
              <w:rPr>
                <w:lang w:val="uk-UA"/>
              </w:rPr>
            </w:pPr>
            <w:proofErr w:type="spellStart"/>
            <w:r w:rsidRPr="001D3320">
              <w:t>дисциплі</w:t>
            </w:r>
            <w:proofErr w:type="gramStart"/>
            <w:r w:rsidRPr="001D3320">
              <w:t>на</w:t>
            </w:r>
            <w:proofErr w:type="spellEnd"/>
            <w:proofErr w:type="gramEnd"/>
            <w:r w:rsidRPr="001D3320">
              <w:t xml:space="preserve"> та </w:t>
            </w:r>
            <w:proofErr w:type="spellStart"/>
            <w:r w:rsidRPr="001D3320">
              <w:t>відповідальність</w:t>
            </w:r>
            <w:proofErr w:type="spellEnd"/>
            <w:r w:rsidRPr="001D3320">
              <w:t xml:space="preserve"> за </w:t>
            </w:r>
            <w:proofErr w:type="spellStart"/>
            <w:r w:rsidRPr="001D3320">
              <w:t>виконання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своїх</w:t>
            </w:r>
            <w:proofErr w:type="spellEnd"/>
            <w:r w:rsidRPr="001D3320">
              <w:t xml:space="preserve"> задач</w:t>
            </w:r>
          </w:p>
        </w:tc>
      </w:tr>
      <w:tr w:rsidR="003B0F0E" w:rsidRPr="00EF4DDC" w14:paraId="68633A54" w14:textId="77777777" w:rsidTr="0004589D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14844" w14:textId="4BA7B5AC" w:rsidR="003B0F0E" w:rsidRPr="0004589D" w:rsidRDefault="00093C83" w:rsidP="003B0F0E">
            <w:pPr>
              <w:pStyle w:val="rvps12"/>
            </w:pPr>
            <w:r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DFE3F" w14:textId="77123DDD" w:rsidR="003B0F0E" w:rsidRPr="0004589D" w:rsidRDefault="003B0F0E" w:rsidP="003B0F0E">
            <w:pPr>
              <w:pStyle w:val="a4"/>
              <w:rPr>
                <w:lang w:val="uk-UA"/>
              </w:rPr>
            </w:pPr>
            <w:r w:rsidRPr="0004589D">
              <w:t>Стресостійкість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C3F2C" w14:textId="77777777" w:rsidR="003B0F0E" w:rsidRPr="0004589D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04589D">
              <w:t>розуміння</w:t>
            </w:r>
            <w:proofErr w:type="spellEnd"/>
            <w:r w:rsidRPr="0004589D">
              <w:t xml:space="preserve"> </w:t>
            </w:r>
            <w:proofErr w:type="spellStart"/>
            <w:r w:rsidRPr="0004589D">
              <w:t>своїх</w:t>
            </w:r>
            <w:proofErr w:type="spellEnd"/>
            <w:r w:rsidRPr="0004589D">
              <w:t xml:space="preserve"> </w:t>
            </w:r>
            <w:proofErr w:type="spellStart"/>
            <w:r w:rsidRPr="0004589D">
              <w:t>емоцій</w:t>
            </w:r>
            <w:proofErr w:type="spellEnd"/>
            <w:r w:rsidRPr="0004589D">
              <w:t>;</w:t>
            </w:r>
          </w:p>
          <w:p w14:paraId="49704670" w14:textId="77777777" w:rsidR="003B0F0E" w:rsidRPr="0004589D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r w:rsidRPr="0004589D">
              <w:t xml:space="preserve">управління </w:t>
            </w:r>
            <w:proofErr w:type="spellStart"/>
            <w:r w:rsidRPr="0004589D">
              <w:t>своїми</w:t>
            </w:r>
            <w:proofErr w:type="spellEnd"/>
            <w:r w:rsidRPr="0004589D">
              <w:t xml:space="preserve"> </w:t>
            </w:r>
            <w:proofErr w:type="spellStart"/>
            <w:r w:rsidRPr="0004589D">
              <w:t>емоціями</w:t>
            </w:r>
            <w:proofErr w:type="spellEnd"/>
            <w:r w:rsidRPr="0004589D">
              <w:t>;</w:t>
            </w:r>
          </w:p>
          <w:p w14:paraId="36BF6A71" w14:textId="4B9CF64C" w:rsidR="003B0F0E" w:rsidRPr="0004589D" w:rsidRDefault="003B0F0E" w:rsidP="00A22C75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ind w:left="439" w:firstLine="0"/>
              <w:rPr>
                <w:lang w:val="uk-UA"/>
              </w:rPr>
            </w:pPr>
            <w:proofErr w:type="spellStart"/>
            <w:r w:rsidRPr="0004589D">
              <w:t>оптимізм</w:t>
            </w:r>
            <w:proofErr w:type="spellEnd"/>
          </w:p>
        </w:tc>
      </w:tr>
      <w:tr w:rsidR="003B0F0E" w:rsidRPr="00EF4DDC" w14:paraId="0B99FD0F" w14:textId="77777777" w:rsidTr="0004589D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2D45E" w14:textId="77777777" w:rsidR="003B0F0E" w:rsidRPr="0004589D" w:rsidRDefault="003B0F0E" w:rsidP="003B0F0E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4589D">
              <w:rPr>
                <w:b/>
                <w:lang w:val="uk-UA"/>
              </w:rPr>
              <w:t>Професійні знання</w:t>
            </w:r>
          </w:p>
        </w:tc>
      </w:tr>
      <w:tr w:rsidR="003B0F0E" w:rsidRPr="00EF4DDC" w14:paraId="5B659013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DD2EF" w14:textId="77777777" w:rsidR="003B0F0E" w:rsidRPr="0004589D" w:rsidRDefault="003B0F0E" w:rsidP="003B0F0E">
            <w:pPr>
              <w:pStyle w:val="rvps14"/>
              <w:jc w:val="center"/>
              <w:rPr>
                <w:b/>
              </w:rPr>
            </w:pPr>
            <w:r w:rsidRPr="0004589D">
              <w:rPr>
                <w:b/>
              </w:rPr>
              <w:t>Вимога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1F44A" w14:textId="77777777" w:rsidR="003B0F0E" w:rsidRPr="0004589D" w:rsidRDefault="003B0F0E" w:rsidP="003B0F0E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4589D">
              <w:rPr>
                <w:b/>
                <w:lang w:val="uk-UA"/>
              </w:rPr>
              <w:t>Компоненти вимоги</w:t>
            </w:r>
          </w:p>
        </w:tc>
      </w:tr>
      <w:tr w:rsidR="003B0F0E" w:rsidRPr="00EF4DDC" w14:paraId="5F3B0863" w14:textId="77777777" w:rsidTr="0004589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516E5" w14:textId="77777777" w:rsidR="003B0F0E" w:rsidRPr="0004589D" w:rsidRDefault="003B0F0E" w:rsidP="003B0F0E">
            <w:pPr>
              <w:pStyle w:val="rvps12"/>
            </w:pPr>
            <w:r w:rsidRPr="0004589D"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C41E7" w14:textId="77777777" w:rsidR="003B0F0E" w:rsidRPr="0004589D" w:rsidRDefault="003B0F0E" w:rsidP="003B0F0E">
            <w:pPr>
              <w:pStyle w:val="rvps14"/>
            </w:pPr>
            <w:r w:rsidRPr="0004589D">
              <w:t>Знання законодавства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546C0" w14:textId="77777777" w:rsidR="0004589D" w:rsidRPr="0004589D" w:rsidRDefault="0004589D" w:rsidP="0004589D">
            <w:pPr>
              <w:tabs>
                <w:tab w:val="left" w:pos="0"/>
              </w:tabs>
              <w:ind w:firstLine="0"/>
              <w:jc w:val="left"/>
              <w:rPr>
                <w:sz w:val="24"/>
                <w:lang w:eastAsia="uk-UA"/>
              </w:rPr>
            </w:pPr>
            <w:r w:rsidRPr="0004589D">
              <w:rPr>
                <w:sz w:val="24"/>
                <w:lang w:eastAsia="uk-UA"/>
              </w:rPr>
              <w:t>Знання:</w:t>
            </w:r>
          </w:p>
          <w:p w14:paraId="25380E0A" w14:textId="77777777" w:rsidR="0004589D" w:rsidRPr="0004589D" w:rsidRDefault="0004589D" w:rsidP="0004589D">
            <w:pPr>
              <w:tabs>
                <w:tab w:val="left" w:pos="0"/>
              </w:tabs>
              <w:ind w:firstLine="0"/>
              <w:jc w:val="left"/>
              <w:rPr>
                <w:sz w:val="24"/>
                <w:lang w:eastAsia="uk-UA"/>
              </w:rPr>
            </w:pPr>
            <w:r w:rsidRPr="0004589D">
              <w:rPr>
                <w:sz w:val="24"/>
                <w:lang w:eastAsia="uk-UA"/>
              </w:rPr>
              <w:t>Конституції України;</w:t>
            </w:r>
          </w:p>
          <w:p w14:paraId="727F6AC0" w14:textId="77777777" w:rsidR="0004589D" w:rsidRPr="0004589D" w:rsidRDefault="0004589D" w:rsidP="0004589D">
            <w:pPr>
              <w:tabs>
                <w:tab w:val="left" w:pos="0"/>
              </w:tabs>
              <w:ind w:firstLine="0"/>
              <w:jc w:val="left"/>
              <w:rPr>
                <w:sz w:val="24"/>
                <w:lang w:eastAsia="uk-UA"/>
              </w:rPr>
            </w:pPr>
            <w:r w:rsidRPr="0004589D">
              <w:rPr>
                <w:sz w:val="24"/>
                <w:lang w:eastAsia="uk-UA"/>
              </w:rPr>
              <w:t>Закону України "Про державну службу";</w:t>
            </w:r>
          </w:p>
          <w:p w14:paraId="1D2F2EC7" w14:textId="77777777" w:rsidR="0004589D" w:rsidRPr="0004589D" w:rsidRDefault="0004589D" w:rsidP="0004589D">
            <w:pPr>
              <w:tabs>
                <w:tab w:val="left" w:pos="0"/>
              </w:tabs>
              <w:ind w:firstLine="0"/>
              <w:jc w:val="left"/>
              <w:rPr>
                <w:sz w:val="24"/>
                <w:lang w:eastAsia="uk-UA"/>
              </w:rPr>
            </w:pPr>
            <w:r w:rsidRPr="0004589D">
              <w:rPr>
                <w:sz w:val="24"/>
                <w:lang w:eastAsia="uk-UA"/>
              </w:rPr>
              <w:t>Закону України "Про запобігання корупції";</w:t>
            </w:r>
          </w:p>
          <w:p w14:paraId="199E0BE5" w14:textId="362258D8" w:rsidR="003B0F0E" w:rsidRPr="0004589D" w:rsidRDefault="003B0F0E" w:rsidP="0004589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lang w:val="uk-UA"/>
              </w:rPr>
            </w:pPr>
            <w:r w:rsidRPr="0004589D">
              <w:rPr>
                <w:lang w:val="uk-UA"/>
              </w:rPr>
              <w:t>та іншого законодавства</w:t>
            </w:r>
          </w:p>
        </w:tc>
      </w:tr>
      <w:tr w:rsidR="003B0F0E" w:rsidRPr="00EF4DDC" w14:paraId="22B4B32C" w14:textId="77777777" w:rsidTr="0004589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11CFF" w14:textId="30896921" w:rsidR="003B0F0E" w:rsidRPr="0004589D" w:rsidRDefault="003B0F0E" w:rsidP="003B0F0E">
            <w:pPr>
              <w:pStyle w:val="rvps12"/>
            </w:pPr>
            <w:r w:rsidRPr="0004589D">
              <w:t xml:space="preserve">2.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22793" w14:textId="1B5DB0D8" w:rsidR="003B0F0E" w:rsidRPr="0004589D" w:rsidRDefault="00B670FF" w:rsidP="0000136A">
            <w:pPr>
              <w:pStyle w:val="rvps14"/>
              <w:rPr>
                <w:lang w:val="ru-RU"/>
              </w:rPr>
            </w:pPr>
            <w:r w:rsidRPr="0004589D">
              <w:rPr>
                <w:rFonts w:eastAsia="TimesNewRomanPSMT"/>
                <w:color w:val="000000"/>
              </w:rPr>
              <w:t>Знання спеціального законодавства, що пов`язане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6078A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>Знання:</w:t>
            </w:r>
          </w:p>
          <w:p w14:paraId="628C3C2E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>1.Кодексу законів про працю України;</w:t>
            </w:r>
          </w:p>
          <w:p w14:paraId="38EDA513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>2.Цивільного кодексу України,</w:t>
            </w:r>
          </w:p>
          <w:p w14:paraId="0FE2A71E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>3.Кримінального кодексу України,</w:t>
            </w:r>
          </w:p>
          <w:p w14:paraId="0531DBE1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 xml:space="preserve">4.Бюджетного кодексу України, </w:t>
            </w:r>
          </w:p>
          <w:p w14:paraId="64CD0022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>5.Господарського кодексу України.</w:t>
            </w:r>
          </w:p>
          <w:p w14:paraId="278AF770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6.Закону України </w:t>
            </w: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"Про судоустрій і статус суддів»,</w:t>
            </w:r>
          </w:p>
          <w:p w14:paraId="19434A6C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7.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України </w:t>
            </w: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«Про захист персональних даних»,</w:t>
            </w:r>
          </w:p>
          <w:p w14:paraId="458AD6B1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8.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Закону України </w:t>
            </w: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«Про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громадян»,</w:t>
            </w:r>
          </w:p>
          <w:p w14:paraId="7A5B2CBF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України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інформації»,</w:t>
            </w:r>
          </w:p>
          <w:p w14:paraId="16D0A389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України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судових рішень»,</w:t>
            </w:r>
          </w:p>
          <w:p w14:paraId="5D1E73E4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Закону України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інформацію», </w:t>
            </w:r>
          </w:p>
          <w:p w14:paraId="7450E9B6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Закону України 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очищення влади»,</w:t>
            </w:r>
          </w:p>
          <w:p w14:paraId="5F22DCEF" w14:textId="77777777" w:rsidR="00B670FF" w:rsidRPr="0004589D" w:rsidRDefault="00B670FF" w:rsidP="0004589D">
            <w:pPr>
              <w:spacing w:line="270" w:lineRule="atLeast"/>
              <w:ind w:left="61" w:hanging="34"/>
              <w:jc w:val="left"/>
              <w:textAlignment w:val="baseline"/>
              <w:rPr>
                <w:noProof/>
                <w:sz w:val="24"/>
              </w:rPr>
            </w:pPr>
            <w:r w:rsidRPr="0004589D">
              <w:rPr>
                <w:sz w:val="24"/>
              </w:rPr>
              <w:t xml:space="preserve">13.Інструкції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затвердженої наказом Державної судової адміністрації України від 17 грудня 2013 року № 173 «Про </w:t>
            </w:r>
            <w:r w:rsidRPr="0004589D">
              <w:rPr>
                <w:bCs/>
                <w:color w:val="000000"/>
                <w:sz w:val="24"/>
                <w:shd w:val="clear" w:color="auto" w:fill="FFFFFF"/>
              </w:rPr>
              <w:t>затвердження Інструкції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</w:t>
            </w:r>
          </w:p>
          <w:p w14:paraId="5782935E" w14:textId="25DE056C" w:rsidR="00B670FF" w:rsidRPr="0004589D" w:rsidRDefault="00B670FF" w:rsidP="0004589D">
            <w:pPr>
              <w:ind w:left="61" w:hanging="34"/>
              <w:jc w:val="left"/>
              <w:rPr>
                <w:noProof/>
                <w:sz w:val="24"/>
              </w:rPr>
            </w:pPr>
            <w:r w:rsidRPr="0004589D">
              <w:rPr>
                <w:noProof/>
                <w:sz w:val="24"/>
              </w:rPr>
              <w:t>14.Інструкції з діловодства в місцевих та апеляційних судах, затвердженої наказом</w:t>
            </w:r>
            <w:hyperlink r:id="rId8" w:history="1">
              <w:r w:rsidRPr="0004589D">
                <w:rPr>
                  <w:rStyle w:val="a3"/>
                  <w:noProof/>
                  <w:sz w:val="24"/>
                  <w:shd w:val="clear" w:color="auto" w:fill="FFFFFF"/>
                </w:rPr>
                <w:t xml:space="preserve"> Державної судової адміністрації України від 20 серпня 2019 року № 814</w:t>
              </w:r>
            </w:hyperlink>
            <w:r w:rsidRPr="0004589D">
              <w:rPr>
                <w:noProof/>
                <w:sz w:val="24"/>
                <w:shd w:val="clear" w:color="auto" w:fill="FFFFFF"/>
              </w:rPr>
              <w:t> «</w:t>
            </w:r>
            <w:hyperlink r:id="rId9" w:history="1">
              <w:r w:rsidRPr="0004589D">
                <w:rPr>
                  <w:rStyle w:val="a3"/>
                  <w:noProof/>
                  <w:sz w:val="24"/>
                  <w:shd w:val="clear" w:color="auto" w:fill="FFFFFF"/>
                </w:rPr>
                <w:t>Про затвердження Інструкції з діловодства в місцевих та апеляційних судах України</w:t>
              </w:r>
            </w:hyperlink>
            <w:r w:rsidRPr="0004589D">
              <w:rPr>
                <w:noProof/>
                <w:sz w:val="24"/>
              </w:rPr>
              <w:t>»</w:t>
            </w:r>
            <w:r w:rsidR="0004589D">
              <w:rPr>
                <w:noProof/>
                <w:sz w:val="24"/>
              </w:rPr>
              <w:t xml:space="preserve"> (зі змінами)</w:t>
            </w:r>
            <w:r w:rsidRPr="0004589D">
              <w:rPr>
                <w:noProof/>
                <w:sz w:val="24"/>
              </w:rPr>
              <w:t>,</w:t>
            </w:r>
          </w:p>
          <w:p w14:paraId="475C4F1F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15.Положення про автоматизовану систему докум</w:t>
            </w:r>
            <w:bookmarkStart w:id="4" w:name="_GoBack"/>
            <w:bookmarkEnd w:id="4"/>
            <w:r w:rsidRPr="0004589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ентообігу суду, затверджене Рішенням Ради суддів України від 26.11.2010 р.№ 30</w:t>
            </w:r>
          </w:p>
          <w:p w14:paraId="05A4EA14" w14:textId="2F211BD8" w:rsidR="003B0F0E" w:rsidRPr="0004589D" w:rsidRDefault="003B0F0E" w:rsidP="00A22C75">
            <w:pPr>
              <w:pStyle w:val="a5"/>
              <w:ind w:right="184" w:firstLine="16"/>
              <w:jc w:val="both"/>
              <w:rPr>
                <w:lang w:val="uk-UA"/>
              </w:rPr>
            </w:pPr>
          </w:p>
        </w:tc>
      </w:tr>
    </w:tbl>
    <w:p w14:paraId="1814656C" w14:textId="166FE5A9" w:rsidR="00D17FF0" w:rsidRPr="001E20E5" w:rsidRDefault="00D17FF0" w:rsidP="000F1060">
      <w:pPr>
        <w:pStyle w:val="rvps7"/>
        <w:jc w:val="center"/>
        <w:rPr>
          <w:rStyle w:val="rvts15"/>
          <w:sz w:val="28"/>
          <w:szCs w:val="28"/>
          <w:lang w:val="uk-UA"/>
        </w:rPr>
      </w:pPr>
    </w:p>
    <w:sectPr w:rsidR="00D17FF0" w:rsidRPr="001E20E5" w:rsidSect="009E1A95">
      <w:pgSz w:w="11906" w:h="16838"/>
      <w:pgMar w:top="28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AD23D3B"/>
    <w:multiLevelType w:val="hybridMultilevel"/>
    <w:tmpl w:val="2536EA66"/>
    <w:lvl w:ilvl="0" w:tplc="B59CA7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0598"/>
    <w:multiLevelType w:val="hybridMultilevel"/>
    <w:tmpl w:val="7968F7D8"/>
    <w:lvl w:ilvl="0" w:tplc="2B62C02C">
      <w:start w:val="1"/>
      <w:numFmt w:val="bullet"/>
      <w:lvlText w:val="-"/>
      <w:lvlJc w:val="left"/>
      <w:pPr>
        <w:ind w:left="8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F621CD7"/>
    <w:multiLevelType w:val="hybridMultilevel"/>
    <w:tmpl w:val="9BB27F08"/>
    <w:lvl w:ilvl="0" w:tplc="B936C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  <w:sz w:val="19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97617"/>
    <w:multiLevelType w:val="hybridMultilevel"/>
    <w:tmpl w:val="CC1E52BA"/>
    <w:lvl w:ilvl="0" w:tplc="2B62C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4A52766"/>
    <w:multiLevelType w:val="hybridMultilevel"/>
    <w:tmpl w:val="BAB06134"/>
    <w:lvl w:ilvl="0" w:tplc="D23271FE">
      <w:start w:val="1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6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7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B050A"/>
    <w:multiLevelType w:val="hybridMultilevel"/>
    <w:tmpl w:val="8248AD64"/>
    <w:lvl w:ilvl="0" w:tplc="028858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D03342B"/>
    <w:multiLevelType w:val="hybridMultilevel"/>
    <w:tmpl w:val="5142D40C"/>
    <w:lvl w:ilvl="0" w:tplc="91B42596">
      <w:numFmt w:val="bullet"/>
      <w:lvlText w:val="-"/>
      <w:lvlJc w:val="left"/>
      <w:pPr>
        <w:ind w:left="9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"/>
  </w:num>
  <w:num w:numId="5">
    <w:abstractNumId w:val="13"/>
  </w:num>
  <w:num w:numId="6">
    <w:abstractNumId w:val="14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16"/>
  </w:num>
  <w:num w:numId="12">
    <w:abstractNumId w:val="2"/>
  </w:num>
  <w:num w:numId="13">
    <w:abstractNumId w:val="6"/>
  </w:num>
  <w:num w:numId="14">
    <w:abstractNumId w:val="17"/>
  </w:num>
  <w:num w:numId="15">
    <w:abstractNumId w:val="15"/>
  </w:num>
  <w:num w:numId="16">
    <w:abstractNumId w:val="18"/>
  </w:num>
  <w:num w:numId="17">
    <w:abstractNumId w:val="19"/>
  </w:num>
  <w:num w:numId="18">
    <w:abstractNumId w:val="12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4C"/>
    <w:rsid w:val="00000647"/>
    <w:rsid w:val="0000136A"/>
    <w:rsid w:val="00011844"/>
    <w:rsid w:val="0002170B"/>
    <w:rsid w:val="000229E4"/>
    <w:rsid w:val="000234B6"/>
    <w:rsid w:val="00023BC9"/>
    <w:rsid w:val="0003439F"/>
    <w:rsid w:val="00035966"/>
    <w:rsid w:val="00037FDA"/>
    <w:rsid w:val="0004589D"/>
    <w:rsid w:val="000460D1"/>
    <w:rsid w:val="0005362B"/>
    <w:rsid w:val="00093C83"/>
    <w:rsid w:val="000B14FA"/>
    <w:rsid w:val="000C36F2"/>
    <w:rsid w:val="000D4F8F"/>
    <w:rsid w:val="000F1060"/>
    <w:rsid w:val="00102A2D"/>
    <w:rsid w:val="0011150A"/>
    <w:rsid w:val="0011192D"/>
    <w:rsid w:val="001211DA"/>
    <w:rsid w:val="00125F66"/>
    <w:rsid w:val="001320F6"/>
    <w:rsid w:val="00160721"/>
    <w:rsid w:val="00170CB5"/>
    <w:rsid w:val="00171E09"/>
    <w:rsid w:val="00190D9D"/>
    <w:rsid w:val="00196047"/>
    <w:rsid w:val="001A54DF"/>
    <w:rsid w:val="001A735B"/>
    <w:rsid w:val="001D3320"/>
    <w:rsid w:val="001E20E5"/>
    <w:rsid w:val="001E2949"/>
    <w:rsid w:val="001F3670"/>
    <w:rsid w:val="001F4440"/>
    <w:rsid w:val="001F5048"/>
    <w:rsid w:val="002135F7"/>
    <w:rsid w:val="002155D3"/>
    <w:rsid w:val="00231C96"/>
    <w:rsid w:val="00245435"/>
    <w:rsid w:val="00253FC9"/>
    <w:rsid w:val="00265B9E"/>
    <w:rsid w:val="00284C0C"/>
    <w:rsid w:val="002961D7"/>
    <w:rsid w:val="002C24AA"/>
    <w:rsid w:val="002F3EE7"/>
    <w:rsid w:val="00302B63"/>
    <w:rsid w:val="00314C66"/>
    <w:rsid w:val="00327AD5"/>
    <w:rsid w:val="00336F23"/>
    <w:rsid w:val="00337DDC"/>
    <w:rsid w:val="00342A06"/>
    <w:rsid w:val="00345409"/>
    <w:rsid w:val="00346E20"/>
    <w:rsid w:val="00372380"/>
    <w:rsid w:val="00376778"/>
    <w:rsid w:val="00381BB9"/>
    <w:rsid w:val="0038683A"/>
    <w:rsid w:val="003A30D9"/>
    <w:rsid w:val="003A5A36"/>
    <w:rsid w:val="003B0F0E"/>
    <w:rsid w:val="003B4DD6"/>
    <w:rsid w:val="003C303D"/>
    <w:rsid w:val="003C36FA"/>
    <w:rsid w:val="003C6DB9"/>
    <w:rsid w:val="003D6A78"/>
    <w:rsid w:val="003E1584"/>
    <w:rsid w:val="003E42DC"/>
    <w:rsid w:val="003F2135"/>
    <w:rsid w:val="003F3B8B"/>
    <w:rsid w:val="003F6C66"/>
    <w:rsid w:val="00411247"/>
    <w:rsid w:val="00425642"/>
    <w:rsid w:val="00425BF9"/>
    <w:rsid w:val="00432133"/>
    <w:rsid w:val="00441EB0"/>
    <w:rsid w:val="0044277F"/>
    <w:rsid w:val="004629BE"/>
    <w:rsid w:val="00463A59"/>
    <w:rsid w:val="0046794C"/>
    <w:rsid w:val="00477437"/>
    <w:rsid w:val="0048502D"/>
    <w:rsid w:val="00485387"/>
    <w:rsid w:val="00485BFE"/>
    <w:rsid w:val="00485F46"/>
    <w:rsid w:val="00491C37"/>
    <w:rsid w:val="004923B4"/>
    <w:rsid w:val="004929B0"/>
    <w:rsid w:val="004B183F"/>
    <w:rsid w:val="004D2870"/>
    <w:rsid w:val="004F202E"/>
    <w:rsid w:val="004F3B5D"/>
    <w:rsid w:val="00500DCF"/>
    <w:rsid w:val="0050402D"/>
    <w:rsid w:val="00512EC6"/>
    <w:rsid w:val="005155AF"/>
    <w:rsid w:val="005270D0"/>
    <w:rsid w:val="005617A9"/>
    <w:rsid w:val="0058573C"/>
    <w:rsid w:val="00591A44"/>
    <w:rsid w:val="005A1D2D"/>
    <w:rsid w:val="005A4880"/>
    <w:rsid w:val="005B73CD"/>
    <w:rsid w:val="005C118C"/>
    <w:rsid w:val="005D493E"/>
    <w:rsid w:val="005D7121"/>
    <w:rsid w:val="005E0E00"/>
    <w:rsid w:val="00605F43"/>
    <w:rsid w:val="00605FA4"/>
    <w:rsid w:val="0062055F"/>
    <w:rsid w:val="00630171"/>
    <w:rsid w:val="00632989"/>
    <w:rsid w:val="0063579E"/>
    <w:rsid w:val="00637742"/>
    <w:rsid w:val="00667707"/>
    <w:rsid w:val="00667EE4"/>
    <w:rsid w:val="006703DB"/>
    <w:rsid w:val="00681D46"/>
    <w:rsid w:val="00683AF7"/>
    <w:rsid w:val="00684E38"/>
    <w:rsid w:val="00695832"/>
    <w:rsid w:val="006978AD"/>
    <w:rsid w:val="006A0714"/>
    <w:rsid w:val="006A289B"/>
    <w:rsid w:val="006A4DAA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6F7A8D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44239"/>
    <w:rsid w:val="0077649D"/>
    <w:rsid w:val="00793BCD"/>
    <w:rsid w:val="007A096D"/>
    <w:rsid w:val="007B20AA"/>
    <w:rsid w:val="007B2EA0"/>
    <w:rsid w:val="007B4569"/>
    <w:rsid w:val="007C078E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2EF8"/>
    <w:rsid w:val="0088178D"/>
    <w:rsid w:val="00884266"/>
    <w:rsid w:val="008A5D6F"/>
    <w:rsid w:val="008A71FA"/>
    <w:rsid w:val="008B29A2"/>
    <w:rsid w:val="008C5468"/>
    <w:rsid w:val="008D1CF0"/>
    <w:rsid w:val="009061DA"/>
    <w:rsid w:val="00925840"/>
    <w:rsid w:val="00951639"/>
    <w:rsid w:val="00954107"/>
    <w:rsid w:val="009662C7"/>
    <w:rsid w:val="00972BD7"/>
    <w:rsid w:val="00975EB8"/>
    <w:rsid w:val="00985ED4"/>
    <w:rsid w:val="00987504"/>
    <w:rsid w:val="00997B94"/>
    <w:rsid w:val="00997C2D"/>
    <w:rsid w:val="009A26AF"/>
    <w:rsid w:val="009A60C2"/>
    <w:rsid w:val="009C417D"/>
    <w:rsid w:val="009C5F5A"/>
    <w:rsid w:val="009C6D8D"/>
    <w:rsid w:val="009E08DD"/>
    <w:rsid w:val="009E1A95"/>
    <w:rsid w:val="009F2E32"/>
    <w:rsid w:val="00A22C75"/>
    <w:rsid w:val="00A22F62"/>
    <w:rsid w:val="00A30F17"/>
    <w:rsid w:val="00A340B5"/>
    <w:rsid w:val="00A42BF0"/>
    <w:rsid w:val="00A75DBD"/>
    <w:rsid w:val="00A81CA2"/>
    <w:rsid w:val="00A82E48"/>
    <w:rsid w:val="00A87918"/>
    <w:rsid w:val="00A939AC"/>
    <w:rsid w:val="00AA4339"/>
    <w:rsid w:val="00AA56DB"/>
    <w:rsid w:val="00AA6F9A"/>
    <w:rsid w:val="00AC5BFC"/>
    <w:rsid w:val="00AD6079"/>
    <w:rsid w:val="00AD6D26"/>
    <w:rsid w:val="00AE05D9"/>
    <w:rsid w:val="00AE5255"/>
    <w:rsid w:val="00AF4F85"/>
    <w:rsid w:val="00B049C7"/>
    <w:rsid w:val="00B10592"/>
    <w:rsid w:val="00B13FDC"/>
    <w:rsid w:val="00B34D72"/>
    <w:rsid w:val="00B554B2"/>
    <w:rsid w:val="00B670FF"/>
    <w:rsid w:val="00B84D68"/>
    <w:rsid w:val="00B95D64"/>
    <w:rsid w:val="00BA0D1B"/>
    <w:rsid w:val="00BB709E"/>
    <w:rsid w:val="00BD7374"/>
    <w:rsid w:val="00C042B2"/>
    <w:rsid w:val="00C07C0D"/>
    <w:rsid w:val="00C1233D"/>
    <w:rsid w:val="00C22587"/>
    <w:rsid w:val="00C22E98"/>
    <w:rsid w:val="00C22F36"/>
    <w:rsid w:val="00C3513E"/>
    <w:rsid w:val="00C417AE"/>
    <w:rsid w:val="00C503D2"/>
    <w:rsid w:val="00C56683"/>
    <w:rsid w:val="00C63CFB"/>
    <w:rsid w:val="00C80769"/>
    <w:rsid w:val="00C90FA1"/>
    <w:rsid w:val="00C93E19"/>
    <w:rsid w:val="00CA066B"/>
    <w:rsid w:val="00CB0429"/>
    <w:rsid w:val="00CB1A04"/>
    <w:rsid w:val="00CB5ADB"/>
    <w:rsid w:val="00CB78E4"/>
    <w:rsid w:val="00CC1AA5"/>
    <w:rsid w:val="00CC7748"/>
    <w:rsid w:val="00CD446F"/>
    <w:rsid w:val="00D02256"/>
    <w:rsid w:val="00D035EC"/>
    <w:rsid w:val="00D0391E"/>
    <w:rsid w:val="00D03E27"/>
    <w:rsid w:val="00D075DF"/>
    <w:rsid w:val="00D146C5"/>
    <w:rsid w:val="00D17FF0"/>
    <w:rsid w:val="00D23F59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62965"/>
    <w:rsid w:val="00D71388"/>
    <w:rsid w:val="00D71DE1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DF5C8B"/>
    <w:rsid w:val="00E02CEC"/>
    <w:rsid w:val="00E0532E"/>
    <w:rsid w:val="00E1329E"/>
    <w:rsid w:val="00E3310C"/>
    <w:rsid w:val="00E63C3C"/>
    <w:rsid w:val="00E70CA3"/>
    <w:rsid w:val="00E84130"/>
    <w:rsid w:val="00E86CD3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5AA0"/>
    <w:rsid w:val="00ED7A9F"/>
    <w:rsid w:val="00EE21D5"/>
    <w:rsid w:val="00EF4DDC"/>
    <w:rsid w:val="00EF5AFE"/>
    <w:rsid w:val="00F01E46"/>
    <w:rsid w:val="00F0559C"/>
    <w:rsid w:val="00F21E72"/>
    <w:rsid w:val="00F43746"/>
    <w:rsid w:val="00F577CD"/>
    <w:rsid w:val="00F658BC"/>
    <w:rsid w:val="00F66426"/>
    <w:rsid w:val="00F71CE9"/>
    <w:rsid w:val="00FA22A5"/>
    <w:rsid w:val="00FA5F8D"/>
    <w:rsid w:val="00FA62DB"/>
    <w:rsid w:val="00FA6F86"/>
    <w:rsid w:val="00FA7E91"/>
    <w:rsid w:val="00FD5175"/>
    <w:rsid w:val="00FE43A1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uiPriority w:val="99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о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uiPriority w:val="99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character" w:customStyle="1" w:styleId="st42">
    <w:name w:val="st42"/>
    <w:uiPriority w:val="99"/>
    <w:rsid w:val="001E20E5"/>
    <w:rPr>
      <w:color w:val="000000"/>
    </w:rPr>
  </w:style>
  <w:style w:type="paragraph" w:customStyle="1" w:styleId="11">
    <w:name w:val="Без інтервалів1"/>
    <w:rsid w:val="00D71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rsid w:val="00D71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Bodytext">
    <w:name w:val="Body text_"/>
    <w:link w:val="13"/>
    <w:uiPriority w:val="99"/>
    <w:locked/>
    <w:rsid w:val="00B670FF"/>
    <w:rPr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670FF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ParagraphStyle">
    <w:name w:val="Paragraph Style"/>
    <w:uiPriority w:val="99"/>
    <w:rsid w:val="00CB0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uiPriority w:val="99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о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uiPriority w:val="99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character" w:customStyle="1" w:styleId="st42">
    <w:name w:val="st42"/>
    <w:uiPriority w:val="99"/>
    <w:rsid w:val="001E20E5"/>
    <w:rPr>
      <w:color w:val="000000"/>
    </w:rPr>
  </w:style>
  <w:style w:type="paragraph" w:customStyle="1" w:styleId="11">
    <w:name w:val="Без інтервалів1"/>
    <w:rsid w:val="00D71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rsid w:val="00D71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Bodytext">
    <w:name w:val="Body text_"/>
    <w:link w:val="13"/>
    <w:uiPriority w:val="99"/>
    <w:locked/>
    <w:rsid w:val="00B670FF"/>
    <w:rPr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670FF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ParagraphStyle">
    <w:name w:val="Paragraph Style"/>
    <w:uiPriority w:val="99"/>
    <w:rsid w:val="00CB0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9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a.court.gov.ua/userfiles/media/media/814_case_management_instructio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sa.court.gov.ua/userfiles/media/media/814_case_management_instruc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291E-529D-4135-AB84-3DBAA80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User</cp:lastModifiedBy>
  <cp:revision>64</cp:revision>
  <cp:lastPrinted>2021-05-14T09:45:00Z</cp:lastPrinted>
  <dcterms:created xsi:type="dcterms:W3CDTF">2021-04-08T09:22:00Z</dcterms:created>
  <dcterms:modified xsi:type="dcterms:W3CDTF">2024-09-13T10:36:00Z</dcterms:modified>
</cp:coreProperties>
</file>